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41F455EB" w14:textId="29281745" w:rsidR="00F55C9B" w:rsidRDefault="00AA073C" w:rsidP="00AA073C">
      <w:pPr>
        <w:jc w:val="center"/>
        <w:rPr>
          <w:rFonts w:ascii="Tahoma" w:hAnsi="Tahoma"/>
          <w:b/>
          <w:noProof/>
          <w:sz w:val="18"/>
          <w:szCs w:val="36"/>
          <w:lang w:eastAsia="it-IT"/>
        </w:rPr>
      </w:pPr>
      <w:r w:rsidRPr="00F93BEE">
        <w:rPr>
          <w:rFonts w:ascii="Tahoma" w:hAnsi="Tahoma"/>
          <w:b/>
          <w:noProof/>
          <w:sz w:val="18"/>
          <w:szCs w:val="36"/>
          <w:lang w:eastAsia="it-IT"/>
        </w:rPr>
        <w:drawing>
          <wp:inline distT="0" distB="0" distL="0" distR="0" wp14:anchorId="7C114751" wp14:editId="3DE9E962">
            <wp:extent cx="2491847" cy="179070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590" cy="17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41BCC0" w14:textId="050120CF" w:rsidR="00831AC5" w:rsidRPr="00847140" w:rsidRDefault="00AA073C" w:rsidP="00831AC5">
      <w:pPr>
        <w:tabs>
          <w:tab w:val="left" w:pos="8445"/>
        </w:tabs>
        <w:jc w:val="center"/>
        <w:rPr>
          <w:b/>
          <w:i/>
          <w:noProof/>
          <w:color w:val="44546A" w:themeColor="text2"/>
          <w:sz w:val="24"/>
          <w:szCs w:val="24"/>
        </w:rPr>
      </w:pPr>
      <w:r w:rsidRPr="00847140">
        <w:rPr>
          <w:b/>
          <w:i/>
          <w:noProof/>
          <w:color w:val="44546A" w:themeColor="text2"/>
          <w:sz w:val="24"/>
          <w:szCs w:val="24"/>
        </w:rPr>
        <w:t xml:space="preserve">Ispettorato territoriale di </w:t>
      </w:r>
      <w:r w:rsidR="00847140">
        <w:rPr>
          <w:b/>
          <w:i/>
          <w:noProof/>
          <w:color w:val="44546A" w:themeColor="text2"/>
          <w:sz w:val="24"/>
          <w:szCs w:val="24"/>
        </w:rPr>
        <w:t>S</w:t>
      </w:r>
      <w:r w:rsidR="00090099" w:rsidRPr="00847140">
        <w:rPr>
          <w:b/>
          <w:i/>
          <w:noProof/>
          <w:color w:val="44546A" w:themeColor="text2"/>
          <w:sz w:val="24"/>
          <w:szCs w:val="24"/>
        </w:rPr>
        <w:t>alerno</w:t>
      </w:r>
    </w:p>
    <w:p w14:paraId="5B5234CF" w14:textId="1B07C3CD" w:rsidR="00AA073C" w:rsidRPr="00831AC5" w:rsidRDefault="00AA073C" w:rsidP="000A34B6">
      <w:pPr>
        <w:tabs>
          <w:tab w:val="left" w:pos="8445"/>
        </w:tabs>
        <w:rPr>
          <w:rFonts w:ascii="Bahnschrift SemiLight" w:hAnsi="Bahnschrift SemiLight"/>
          <w:b/>
          <w:iCs/>
          <w:noProof/>
          <w:color w:val="0070C0"/>
          <w:sz w:val="32"/>
          <w:szCs w:val="32"/>
        </w:rPr>
      </w:pPr>
      <w:r>
        <w:rPr>
          <w:b/>
          <w:i/>
          <w:noProof/>
          <w:color w:val="44546A" w:themeColor="text2"/>
          <w:sz w:val="18"/>
          <w:szCs w:val="36"/>
        </w:rPr>
        <w:t xml:space="preserve">                                                             </w:t>
      </w:r>
      <w:r w:rsidRPr="00831AC5">
        <w:rPr>
          <w:rFonts w:ascii="Bahnschrift SemiLight" w:hAnsi="Bahnschrift SemiLight"/>
          <w:b/>
          <w:iCs/>
          <w:noProof/>
          <w:color w:val="0070C0"/>
          <w:sz w:val="32"/>
          <w:szCs w:val="32"/>
        </w:rPr>
        <w:t>SEMINARIO SUL LAVORO STAGIONALE</w:t>
      </w:r>
    </w:p>
    <w:p w14:paraId="56358C3C" w14:textId="01593465" w:rsidR="00AA073C" w:rsidRPr="00831AC5" w:rsidRDefault="00AA073C" w:rsidP="00CC4999">
      <w:pPr>
        <w:tabs>
          <w:tab w:val="left" w:pos="8445"/>
        </w:tabs>
        <w:jc w:val="both"/>
        <w:rPr>
          <w:rFonts w:ascii="Bahnschrift SemiLight" w:hAnsi="Bahnschrift SemiLight"/>
          <w:b/>
          <w:iCs/>
          <w:noProof/>
          <w:color w:val="0070C0"/>
          <w:sz w:val="28"/>
          <w:szCs w:val="28"/>
        </w:rPr>
      </w:pPr>
      <w:r w:rsidRPr="00831AC5">
        <w:rPr>
          <w:rFonts w:ascii="Bahnschrift SemiLight" w:hAnsi="Bahnschrift SemiLight"/>
          <w:b/>
          <w:iCs/>
          <w:noProof/>
          <w:color w:val="0070C0"/>
          <w:sz w:val="28"/>
          <w:szCs w:val="28"/>
        </w:rPr>
        <w:t>Nell’ambito della campagna europea ‘’I diritti non sono mai fuori stagione’’ promossa dall’Autorità Europea per il Lavoro,</w:t>
      </w:r>
      <w:r w:rsidR="00CC4999" w:rsidRPr="00831AC5">
        <w:rPr>
          <w:rFonts w:ascii="Bahnschrift SemiLight" w:hAnsi="Bahnschrift SemiLight"/>
          <w:b/>
          <w:iCs/>
          <w:noProof/>
          <w:color w:val="0070C0"/>
          <w:sz w:val="28"/>
          <w:szCs w:val="28"/>
        </w:rPr>
        <w:t xml:space="preserve"> l’Ispettorato del Lavoro di </w:t>
      </w:r>
      <w:r w:rsidR="00090099">
        <w:rPr>
          <w:rFonts w:ascii="Bahnschrift SemiLight" w:hAnsi="Bahnschrift SemiLight"/>
          <w:b/>
          <w:iCs/>
          <w:noProof/>
          <w:color w:val="0070C0"/>
          <w:sz w:val="28"/>
          <w:szCs w:val="28"/>
        </w:rPr>
        <w:t>Salerno</w:t>
      </w:r>
      <w:r w:rsidR="00CC4999" w:rsidRPr="00831AC5">
        <w:rPr>
          <w:rFonts w:ascii="Bahnschrift SemiLight" w:hAnsi="Bahnschrift SemiLight"/>
          <w:b/>
          <w:iCs/>
          <w:noProof/>
          <w:color w:val="0070C0"/>
          <w:sz w:val="28"/>
          <w:szCs w:val="28"/>
        </w:rPr>
        <w:t xml:space="preserve"> organizza un seminario sul lavoro stagionale</w:t>
      </w:r>
      <w:r w:rsidR="004749F6">
        <w:rPr>
          <w:rFonts w:ascii="Bahnschrift SemiLight" w:hAnsi="Bahnschrift SemiLight"/>
          <w:b/>
          <w:iCs/>
          <w:noProof/>
          <w:color w:val="0070C0"/>
          <w:sz w:val="28"/>
          <w:szCs w:val="28"/>
        </w:rPr>
        <w:t xml:space="preserve"> dal tema “</w:t>
      </w:r>
      <w:r w:rsidR="004749F6" w:rsidRPr="004749F6">
        <w:rPr>
          <w:rFonts w:ascii="Bahnschrift SemiLight" w:hAnsi="Bahnschrift SemiLight"/>
          <w:b/>
          <w:i/>
          <w:noProof/>
          <w:color w:val="0070C0"/>
          <w:sz w:val="28"/>
          <w:szCs w:val="28"/>
        </w:rPr>
        <w:t>Il contratto di lavoro stagionale tra esigenze di flessibilità dell’impresa e tutela del lavoratore</w:t>
      </w:r>
      <w:r w:rsidR="004749F6">
        <w:rPr>
          <w:rFonts w:ascii="Bahnschrift SemiLight" w:hAnsi="Bahnschrift SemiLight"/>
          <w:b/>
          <w:iCs/>
          <w:noProof/>
          <w:color w:val="0070C0"/>
          <w:sz w:val="28"/>
          <w:szCs w:val="28"/>
        </w:rPr>
        <w:t xml:space="preserve">” </w:t>
      </w:r>
      <w:r w:rsidR="00CC4999" w:rsidRPr="00831AC5">
        <w:rPr>
          <w:rFonts w:ascii="Bahnschrift SemiLight" w:hAnsi="Bahnschrift SemiLight"/>
          <w:b/>
          <w:iCs/>
          <w:noProof/>
          <w:color w:val="0070C0"/>
          <w:sz w:val="28"/>
          <w:szCs w:val="28"/>
        </w:rPr>
        <w:t xml:space="preserve"> rivolto alle istituzioni, agli operatori e ai lavoratori interessati al tema </w:t>
      </w:r>
    </w:p>
    <w:p w14:paraId="75008852" w14:textId="1E893FE8" w:rsidR="00CC4999" w:rsidRPr="00831AC5" w:rsidRDefault="00CC4999" w:rsidP="00CC4999">
      <w:pPr>
        <w:tabs>
          <w:tab w:val="left" w:pos="8445"/>
        </w:tabs>
        <w:jc w:val="both"/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</w:pPr>
      <w:r w:rsidRPr="00831AC5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Contenuti</w:t>
      </w:r>
    </w:p>
    <w:p w14:paraId="04CBE1EE" w14:textId="00B1D560" w:rsidR="00CC4999" w:rsidRDefault="00090099" w:rsidP="00CC4999">
      <w:pPr>
        <w:pStyle w:val="Paragrafoelenco"/>
        <w:numPr>
          <w:ilvl w:val="0"/>
          <w:numId w:val="1"/>
        </w:numPr>
        <w:tabs>
          <w:tab w:val="left" w:pos="8445"/>
        </w:tabs>
        <w:jc w:val="both"/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</w:pPr>
      <w:r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Il contratto di lavoro stagionale tra disposizioni normative e contrattuali</w:t>
      </w:r>
      <w:r w:rsidR="00CC4999" w:rsidRPr="00831AC5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;</w:t>
      </w:r>
    </w:p>
    <w:p w14:paraId="7F25B634" w14:textId="21BF5324" w:rsidR="00090099" w:rsidRDefault="00090099" w:rsidP="00CC4999">
      <w:pPr>
        <w:pStyle w:val="Paragrafoelenco"/>
        <w:numPr>
          <w:ilvl w:val="0"/>
          <w:numId w:val="1"/>
        </w:numPr>
        <w:tabs>
          <w:tab w:val="left" w:pos="8445"/>
        </w:tabs>
        <w:jc w:val="both"/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</w:pPr>
      <w:r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 xml:space="preserve">Il </w:t>
      </w:r>
      <w:r w:rsidR="002D3177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 xml:space="preserve">rapporto </w:t>
      </w:r>
      <w:r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di lavoro stagionale nel settore:</w:t>
      </w:r>
    </w:p>
    <w:p w14:paraId="11D34D15" w14:textId="1137B841" w:rsidR="00090099" w:rsidRDefault="00090099" w:rsidP="00090099">
      <w:pPr>
        <w:pStyle w:val="Paragrafoelenco"/>
        <w:numPr>
          <w:ilvl w:val="0"/>
          <w:numId w:val="4"/>
        </w:numPr>
        <w:tabs>
          <w:tab w:val="left" w:pos="8445"/>
        </w:tabs>
        <w:jc w:val="both"/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</w:pPr>
      <w:r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Turistico</w:t>
      </w:r>
    </w:p>
    <w:p w14:paraId="1B7001D4" w14:textId="3349910F" w:rsidR="00090099" w:rsidRDefault="00090099" w:rsidP="00090099">
      <w:pPr>
        <w:pStyle w:val="Paragrafoelenco"/>
        <w:numPr>
          <w:ilvl w:val="0"/>
          <w:numId w:val="4"/>
        </w:numPr>
        <w:tabs>
          <w:tab w:val="left" w:pos="8445"/>
        </w:tabs>
        <w:jc w:val="both"/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</w:pPr>
      <w:r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Agricolo</w:t>
      </w:r>
    </w:p>
    <w:p w14:paraId="284EBF19" w14:textId="560B19EF" w:rsidR="00090099" w:rsidRDefault="00090099" w:rsidP="00090099">
      <w:pPr>
        <w:pStyle w:val="Paragrafoelenco"/>
        <w:numPr>
          <w:ilvl w:val="0"/>
          <w:numId w:val="4"/>
        </w:numPr>
        <w:tabs>
          <w:tab w:val="left" w:pos="8445"/>
        </w:tabs>
        <w:jc w:val="both"/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</w:pPr>
      <w:r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Alimentare</w:t>
      </w:r>
    </w:p>
    <w:p w14:paraId="5DF9AAAE" w14:textId="77777777" w:rsidR="002D3177" w:rsidRPr="002D3177" w:rsidRDefault="002D3177" w:rsidP="002D3177">
      <w:pPr>
        <w:pStyle w:val="Paragrafoelenco"/>
        <w:numPr>
          <w:ilvl w:val="0"/>
          <w:numId w:val="6"/>
        </w:numPr>
        <w:tabs>
          <w:tab w:val="left" w:pos="8445"/>
        </w:tabs>
        <w:jc w:val="both"/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</w:pPr>
      <w:r w:rsidRPr="002D3177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La manodopera stagionale  Extra UE</w:t>
      </w:r>
    </w:p>
    <w:p w14:paraId="117E06CE" w14:textId="5DAF9C20" w:rsidR="002D3177" w:rsidRDefault="002D3177" w:rsidP="002D3177">
      <w:pPr>
        <w:pStyle w:val="Paragrafoelenco"/>
        <w:numPr>
          <w:ilvl w:val="0"/>
          <w:numId w:val="6"/>
        </w:numPr>
        <w:tabs>
          <w:tab w:val="left" w:pos="8445"/>
        </w:tabs>
        <w:jc w:val="both"/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</w:pPr>
      <w:r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Aspetti previdenziali del lavoro stagionale</w:t>
      </w:r>
    </w:p>
    <w:p w14:paraId="1EBF82B8" w14:textId="71462DBC" w:rsidR="00CC4999" w:rsidRPr="00831AC5" w:rsidRDefault="00CC4999" w:rsidP="00CC4999">
      <w:pPr>
        <w:tabs>
          <w:tab w:val="left" w:pos="8445"/>
        </w:tabs>
        <w:jc w:val="both"/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</w:pPr>
      <w:r w:rsidRPr="00831AC5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Relatori</w:t>
      </w:r>
    </w:p>
    <w:p w14:paraId="2C558161" w14:textId="350565D8" w:rsidR="00CC4999" w:rsidRDefault="00CC4999" w:rsidP="00CC4999">
      <w:pPr>
        <w:pStyle w:val="Paragrafoelenco"/>
        <w:numPr>
          <w:ilvl w:val="0"/>
          <w:numId w:val="2"/>
        </w:numPr>
        <w:tabs>
          <w:tab w:val="left" w:pos="8445"/>
        </w:tabs>
        <w:jc w:val="both"/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</w:pPr>
      <w:r w:rsidRPr="00831AC5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 xml:space="preserve">Dr. </w:t>
      </w:r>
      <w:r w:rsidR="00090099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Antonio Zoina</w:t>
      </w:r>
      <w:r w:rsidRPr="00831AC5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 xml:space="preserve">, </w:t>
      </w:r>
      <w:r w:rsidR="00772D24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D</w:t>
      </w:r>
      <w:r w:rsidRPr="00831AC5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 xml:space="preserve">irigente ITL </w:t>
      </w:r>
      <w:r w:rsidR="00090099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Salerno</w:t>
      </w:r>
    </w:p>
    <w:p w14:paraId="2B20F0BA" w14:textId="5ECAB06F" w:rsidR="002D3177" w:rsidRPr="00831AC5" w:rsidRDefault="002D3177" w:rsidP="00CC4999">
      <w:pPr>
        <w:pStyle w:val="Paragrafoelenco"/>
        <w:numPr>
          <w:ilvl w:val="0"/>
          <w:numId w:val="2"/>
        </w:numPr>
        <w:tabs>
          <w:tab w:val="left" w:pos="8445"/>
        </w:tabs>
        <w:jc w:val="both"/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</w:pPr>
      <w:r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 xml:space="preserve">Dr. Cicatelli, Dirigente Inps </w:t>
      </w:r>
      <w:r w:rsidR="00EE2378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S</w:t>
      </w:r>
      <w:r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 xml:space="preserve">alerno </w:t>
      </w:r>
    </w:p>
    <w:p w14:paraId="25FBA047" w14:textId="61D14669" w:rsidR="00CC4999" w:rsidRDefault="00CC4999" w:rsidP="00CC4999">
      <w:pPr>
        <w:pStyle w:val="Paragrafoelenco"/>
        <w:numPr>
          <w:ilvl w:val="0"/>
          <w:numId w:val="2"/>
        </w:numPr>
        <w:tabs>
          <w:tab w:val="left" w:pos="8445"/>
        </w:tabs>
        <w:jc w:val="both"/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</w:pPr>
      <w:r w:rsidRPr="00831AC5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 xml:space="preserve">D.ssa </w:t>
      </w:r>
      <w:r w:rsidR="00090099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Rocco Raffaela, Responsabile Processo Vigilanza ITL Salerno</w:t>
      </w:r>
    </w:p>
    <w:p w14:paraId="010910E6" w14:textId="3AD5D48E" w:rsidR="00090099" w:rsidRDefault="00090099" w:rsidP="00CC4999">
      <w:pPr>
        <w:pStyle w:val="Paragrafoelenco"/>
        <w:numPr>
          <w:ilvl w:val="0"/>
          <w:numId w:val="2"/>
        </w:numPr>
        <w:tabs>
          <w:tab w:val="left" w:pos="8445"/>
        </w:tabs>
        <w:jc w:val="both"/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</w:pPr>
      <w:r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D.tt.ssa Filomena Genoino, Responsabile Processo Servizi utenza Salerno</w:t>
      </w:r>
    </w:p>
    <w:p w14:paraId="0B5DF1CA" w14:textId="2BD4F124" w:rsidR="00CC4999" w:rsidRDefault="00CC4999" w:rsidP="00CC4999">
      <w:pPr>
        <w:pStyle w:val="Paragrafoelenco"/>
        <w:numPr>
          <w:ilvl w:val="0"/>
          <w:numId w:val="2"/>
        </w:numPr>
        <w:tabs>
          <w:tab w:val="left" w:pos="8445"/>
        </w:tabs>
        <w:jc w:val="both"/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</w:pPr>
      <w:r w:rsidRPr="00831AC5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 xml:space="preserve">D.ssa </w:t>
      </w:r>
      <w:r w:rsidR="00616FE9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I</w:t>
      </w:r>
      <w:r w:rsidR="00090099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nes Impemba</w:t>
      </w:r>
      <w:r w:rsidRPr="00831AC5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, ispettore del lavoro</w:t>
      </w:r>
    </w:p>
    <w:p w14:paraId="7ECAD354" w14:textId="2BE216DB" w:rsidR="002D3177" w:rsidRPr="00831AC5" w:rsidRDefault="002D3177" w:rsidP="002D3177">
      <w:pPr>
        <w:pStyle w:val="Paragrafoelenco"/>
        <w:numPr>
          <w:ilvl w:val="0"/>
          <w:numId w:val="2"/>
        </w:numPr>
        <w:tabs>
          <w:tab w:val="left" w:pos="8445"/>
        </w:tabs>
        <w:jc w:val="both"/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</w:pPr>
      <w:r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Dott.ssa Annarita Di Rubbo</w:t>
      </w:r>
      <w:r w:rsidRPr="00831AC5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 xml:space="preserve">, </w:t>
      </w:r>
      <w:r w:rsidR="00170F4D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I</w:t>
      </w:r>
      <w:r w:rsidRPr="00831AC5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spettore del lavoro</w:t>
      </w:r>
    </w:p>
    <w:p w14:paraId="4DC4F2AB" w14:textId="73FAB4C2" w:rsidR="00090099" w:rsidRDefault="00090099" w:rsidP="00CC4999">
      <w:pPr>
        <w:pStyle w:val="Paragrafoelenco"/>
        <w:numPr>
          <w:ilvl w:val="0"/>
          <w:numId w:val="2"/>
        </w:numPr>
        <w:tabs>
          <w:tab w:val="left" w:pos="8445"/>
        </w:tabs>
        <w:jc w:val="both"/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</w:pPr>
      <w:r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 xml:space="preserve">Dott.ssa Mariarosaria Pisapia, </w:t>
      </w:r>
      <w:r w:rsidR="00170F4D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R</w:t>
      </w:r>
      <w:r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esponsabile Team utenza 1</w:t>
      </w:r>
      <w:r w:rsidRPr="00090099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 xml:space="preserve"> </w:t>
      </w:r>
      <w:r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ITL Salerno</w:t>
      </w:r>
    </w:p>
    <w:p w14:paraId="659DEE86" w14:textId="77777777" w:rsidR="00CC4999" w:rsidRPr="00831AC5" w:rsidRDefault="00CC4999" w:rsidP="00CC4999">
      <w:pPr>
        <w:tabs>
          <w:tab w:val="left" w:pos="8445"/>
        </w:tabs>
        <w:jc w:val="both"/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</w:pPr>
      <w:r w:rsidRPr="00831AC5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Modalità: in remoto su piattaforma Microsooft Teams</w:t>
      </w:r>
    </w:p>
    <w:p w14:paraId="1151D0FE" w14:textId="7B551C35" w:rsidR="00CC4999" w:rsidRPr="00831AC5" w:rsidRDefault="00CC4999" w:rsidP="00CC4999">
      <w:pPr>
        <w:tabs>
          <w:tab w:val="left" w:pos="8445"/>
        </w:tabs>
        <w:jc w:val="both"/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</w:pPr>
      <w:r w:rsidRPr="00831AC5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Data ed ora: 2</w:t>
      </w:r>
      <w:r w:rsidR="000A34B6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3</w:t>
      </w:r>
      <w:r w:rsidRPr="00831AC5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 xml:space="preserve"> settembre 2021 dalle 15</w:t>
      </w:r>
      <w:r w:rsidR="000A34B6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:30</w:t>
      </w:r>
      <w:r w:rsidRPr="00831AC5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 xml:space="preserve"> alle 1</w:t>
      </w:r>
      <w:r w:rsidR="000A34B6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8:00</w:t>
      </w:r>
    </w:p>
    <w:p w14:paraId="1F0E1E35" w14:textId="72DF761C" w:rsidR="00CC4999" w:rsidRPr="00831AC5" w:rsidRDefault="00CC4999" w:rsidP="00CC4999">
      <w:pPr>
        <w:tabs>
          <w:tab w:val="left" w:pos="8445"/>
        </w:tabs>
        <w:jc w:val="both"/>
        <w:rPr>
          <w:rFonts w:ascii="Bahnschrift SemiBold" w:hAnsi="Bahnschrift SemiBold"/>
          <w:b/>
          <w:iCs/>
          <w:noProof/>
          <w:color w:val="0070C0"/>
        </w:rPr>
      </w:pPr>
      <w:r w:rsidRPr="00831AC5">
        <w:rPr>
          <w:rFonts w:ascii="Bahnschrift SemiBold" w:hAnsi="Bahnschrift SemiBold"/>
          <w:b/>
          <w:iCs/>
          <w:noProof/>
          <w:color w:val="0070C0"/>
        </w:rPr>
        <w:t>Per informazioni:</w:t>
      </w:r>
    </w:p>
    <w:p w14:paraId="19DCE743" w14:textId="28978745" w:rsidR="000A34B6" w:rsidRDefault="000A34B6" w:rsidP="00CC4999">
      <w:pPr>
        <w:pStyle w:val="Paragrafoelenco"/>
        <w:numPr>
          <w:ilvl w:val="0"/>
          <w:numId w:val="3"/>
        </w:numPr>
        <w:tabs>
          <w:tab w:val="left" w:pos="8445"/>
        </w:tabs>
        <w:jc w:val="both"/>
        <w:rPr>
          <w:rFonts w:ascii="Bahnschrift SemiBold" w:hAnsi="Bahnschrift SemiBold"/>
          <w:b/>
          <w:iCs/>
          <w:noProof/>
          <w:color w:val="0070C0"/>
        </w:rPr>
      </w:pPr>
      <w:r>
        <w:rPr>
          <w:rFonts w:ascii="Bahnschrift SemiBold" w:hAnsi="Bahnschrift SemiBold"/>
          <w:b/>
          <w:iCs/>
          <w:noProof/>
          <w:color w:val="0070C0"/>
        </w:rPr>
        <w:t xml:space="preserve">Dott.ssa Rosanna Giardino           tel. </w:t>
      </w:r>
      <w:r w:rsidRPr="00831AC5">
        <w:rPr>
          <w:rFonts w:ascii="Bahnschrift SemiBold" w:hAnsi="Bahnschrift SemiBold"/>
          <w:b/>
          <w:iCs/>
          <w:noProof/>
          <w:color w:val="0070C0"/>
        </w:rPr>
        <w:t>08</w:t>
      </w:r>
      <w:r>
        <w:rPr>
          <w:rFonts w:ascii="Bahnschrift SemiBold" w:hAnsi="Bahnschrift SemiBold"/>
          <w:b/>
          <w:iCs/>
          <w:noProof/>
          <w:color w:val="0070C0"/>
        </w:rPr>
        <w:t>9</w:t>
      </w:r>
      <w:r w:rsidRPr="00831AC5">
        <w:rPr>
          <w:rFonts w:ascii="Bahnschrift SemiBold" w:hAnsi="Bahnschrift SemiBold"/>
          <w:b/>
          <w:iCs/>
          <w:noProof/>
          <w:color w:val="0070C0"/>
        </w:rPr>
        <w:t>-</w:t>
      </w:r>
      <w:r>
        <w:rPr>
          <w:rFonts w:ascii="Bahnschrift SemiBold" w:hAnsi="Bahnschrift SemiBold"/>
          <w:b/>
          <w:iCs/>
          <w:noProof/>
          <w:color w:val="0070C0"/>
        </w:rPr>
        <w:t>2785406</w:t>
      </w:r>
    </w:p>
    <w:p w14:paraId="5A159D6F" w14:textId="2BE0F388" w:rsidR="00CC4999" w:rsidRPr="00831AC5" w:rsidRDefault="001F771A" w:rsidP="00CC4999">
      <w:pPr>
        <w:pStyle w:val="Paragrafoelenco"/>
        <w:numPr>
          <w:ilvl w:val="0"/>
          <w:numId w:val="3"/>
        </w:numPr>
        <w:tabs>
          <w:tab w:val="left" w:pos="8445"/>
        </w:tabs>
        <w:jc w:val="both"/>
        <w:rPr>
          <w:rFonts w:ascii="Bahnschrift SemiBold" w:hAnsi="Bahnschrift SemiBold"/>
          <w:b/>
          <w:iCs/>
          <w:noProof/>
          <w:color w:val="0070C0"/>
        </w:rPr>
      </w:pPr>
      <w:r>
        <w:rPr>
          <w:rFonts w:ascii="Bahnschrift SemiBold" w:hAnsi="Bahnschrift SemiBold"/>
          <w:b/>
          <w:iCs/>
          <w:noProof/>
          <w:color w:val="0070C0"/>
        </w:rPr>
        <w:t>Sig.ra</w:t>
      </w:r>
      <w:r w:rsidR="00CC4999" w:rsidRPr="00831AC5">
        <w:rPr>
          <w:rFonts w:ascii="Bahnschrift SemiBold" w:hAnsi="Bahnschrift SemiBold"/>
          <w:b/>
          <w:iCs/>
          <w:noProof/>
          <w:color w:val="0070C0"/>
        </w:rPr>
        <w:t xml:space="preserve"> </w:t>
      </w:r>
      <w:r>
        <w:rPr>
          <w:rFonts w:ascii="Bahnschrift SemiBold" w:hAnsi="Bahnschrift SemiBold"/>
          <w:b/>
          <w:iCs/>
          <w:noProof/>
          <w:color w:val="0070C0"/>
        </w:rPr>
        <w:t>Mascolo Vitale Giovanna</w:t>
      </w:r>
      <w:r w:rsidR="00CC4999" w:rsidRPr="00831AC5">
        <w:rPr>
          <w:rFonts w:ascii="Bahnschrift SemiBold" w:hAnsi="Bahnschrift SemiBold"/>
          <w:b/>
          <w:iCs/>
          <w:noProof/>
          <w:color w:val="0070C0"/>
        </w:rPr>
        <w:t xml:space="preserve">, </w:t>
      </w:r>
      <w:r w:rsidR="000A34B6">
        <w:rPr>
          <w:rFonts w:ascii="Bahnschrift SemiBold" w:hAnsi="Bahnschrift SemiBold"/>
          <w:b/>
          <w:iCs/>
          <w:noProof/>
          <w:color w:val="0070C0"/>
        </w:rPr>
        <w:t xml:space="preserve">  </w:t>
      </w:r>
      <w:r w:rsidR="00CC4999" w:rsidRPr="00831AC5">
        <w:rPr>
          <w:rFonts w:ascii="Bahnschrift SemiBold" w:hAnsi="Bahnschrift SemiBold"/>
          <w:b/>
          <w:iCs/>
          <w:noProof/>
          <w:color w:val="0070C0"/>
        </w:rPr>
        <w:t>tel. 08</w:t>
      </w:r>
      <w:r>
        <w:rPr>
          <w:rFonts w:ascii="Bahnschrift SemiBold" w:hAnsi="Bahnschrift SemiBold"/>
          <w:b/>
          <w:iCs/>
          <w:noProof/>
          <w:color w:val="0070C0"/>
        </w:rPr>
        <w:t>9</w:t>
      </w:r>
      <w:r w:rsidR="00CC4999" w:rsidRPr="00831AC5">
        <w:rPr>
          <w:rFonts w:ascii="Bahnschrift SemiBold" w:hAnsi="Bahnschrift SemiBold"/>
          <w:b/>
          <w:iCs/>
          <w:noProof/>
          <w:color w:val="0070C0"/>
        </w:rPr>
        <w:t>-</w:t>
      </w:r>
      <w:r w:rsidR="000A34B6">
        <w:rPr>
          <w:rFonts w:ascii="Bahnschrift SemiBold" w:hAnsi="Bahnschrift SemiBold"/>
          <w:b/>
          <w:iCs/>
          <w:noProof/>
          <w:color w:val="0070C0"/>
        </w:rPr>
        <w:t>2785404</w:t>
      </w:r>
    </w:p>
    <w:p w14:paraId="101F0CA0" w14:textId="346664EA" w:rsidR="00CC4999" w:rsidRPr="00831AC5" w:rsidRDefault="00CC4999" w:rsidP="00CC4999">
      <w:pPr>
        <w:pStyle w:val="Paragrafoelenco"/>
        <w:numPr>
          <w:ilvl w:val="0"/>
          <w:numId w:val="3"/>
        </w:numPr>
        <w:tabs>
          <w:tab w:val="left" w:pos="8445"/>
        </w:tabs>
        <w:jc w:val="both"/>
        <w:rPr>
          <w:rFonts w:ascii="Bahnschrift SemiBold" w:hAnsi="Bahnschrift SemiBold"/>
          <w:b/>
          <w:iCs/>
          <w:noProof/>
          <w:color w:val="0070C0"/>
        </w:rPr>
      </w:pPr>
      <w:r w:rsidRPr="00831AC5">
        <w:rPr>
          <w:rFonts w:ascii="Bahnschrift SemiBold" w:hAnsi="Bahnschrift SemiBold"/>
          <w:b/>
          <w:iCs/>
          <w:noProof/>
          <w:color w:val="0070C0"/>
        </w:rPr>
        <w:t xml:space="preserve">Sig.ra </w:t>
      </w:r>
      <w:r w:rsidR="001F771A">
        <w:rPr>
          <w:rFonts w:ascii="Bahnschrift SemiBold" w:hAnsi="Bahnschrift SemiBold"/>
          <w:b/>
          <w:iCs/>
          <w:noProof/>
          <w:color w:val="0070C0"/>
        </w:rPr>
        <w:t>Marisa Giordano</w:t>
      </w:r>
      <w:r w:rsidRPr="00831AC5">
        <w:rPr>
          <w:rFonts w:ascii="Bahnschrift SemiBold" w:hAnsi="Bahnschrift SemiBold"/>
          <w:b/>
          <w:iCs/>
          <w:noProof/>
          <w:color w:val="0070C0"/>
        </w:rPr>
        <w:t>,</w:t>
      </w:r>
      <w:r w:rsidR="000A34B6">
        <w:rPr>
          <w:rFonts w:ascii="Bahnschrift SemiBold" w:hAnsi="Bahnschrift SemiBold"/>
          <w:b/>
          <w:iCs/>
          <w:noProof/>
          <w:color w:val="0070C0"/>
        </w:rPr>
        <w:t xml:space="preserve">               </w:t>
      </w:r>
      <w:r w:rsidRPr="00831AC5">
        <w:rPr>
          <w:rFonts w:ascii="Bahnschrift SemiBold" w:hAnsi="Bahnschrift SemiBold"/>
          <w:b/>
          <w:iCs/>
          <w:noProof/>
          <w:color w:val="0070C0"/>
        </w:rPr>
        <w:t xml:space="preserve"> tel. 08</w:t>
      </w:r>
      <w:r w:rsidR="001F771A">
        <w:rPr>
          <w:rFonts w:ascii="Bahnschrift SemiBold" w:hAnsi="Bahnschrift SemiBold"/>
          <w:b/>
          <w:iCs/>
          <w:noProof/>
          <w:color w:val="0070C0"/>
        </w:rPr>
        <w:t>9</w:t>
      </w:r>
      <w:r w:rsidRPr="00831AC5">
        <w:rPr>
          <w:rFonts w:ascii="Bahnschrift SemiBold" w:hAnsi="Bahnschrift SemiBold"/>
          <w:b/>
          <w:iCs/>
          <w:noProof/>
          <w:color w:val="0070C0"/>
        </w:rPr>
        <w:t>-</w:t>
      </w:r>
      <w:r w:rsidR="000A34B6">
        <w:rPr>
          <w:rFonts w:ascii="Bahnschrift SemiBold" w:hAnsi="Bahnschrift SemiBold"/>
          <w:b/>
          <w:iCs/>
          <w:noProof/>
          <w:color w:val="0070C0"/>
        </w:rPr>
        <w:t>2785428</w:t>
      </w:r>
    </w:p>
    <w:p w14:paraId="3AFCF6E3" w14:textId="0B670699" w:rsidR="00CC4999" w:rsidRDefault="000A34B6" w:rsidP="00CC4999">
      <w:pPr>
        <w:tabs>
          <w:tab w:val="left" w:pos="8445"/>
        </w:tabs>
        <w:jc w:val="both"/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</w:pPr>
      <w:r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 xml:space="preserve">                                                                                           Il Dirigente ITl Salerno</w:t>
      </w:r>
      <w:r w:rsidRPr="000A34B6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 xml:space="preserve"> </w:t>
      </w:r>
    </w:p>
    <w:p w14:paraId="75376484" w14:textId="3F782F0D" w:rsidR="00AA073C" w:rsidRPr="000A34B6" w:rsidRDefault="00AA073C" w:rsidP="00AA073C">
      <w:pPr>
        <w:tabs>
          <w:tab w:val="left" w:pos="8445"/>
        </w:tabs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</w:pPr>
      <w:r w:rsidRPr="000A34B6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 xml:space="preserve">                                                                                        </w:t>
      </w:r>
      <w:r w:rsidR="000A34B6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 xml:space="preserve">          </w:t>
      </w:r>
      <w:r w:rsidRPr="000A34B6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 xml:space="preserve"> </w:t>
      </w:r>
      <w:r w:rsidR="000A34B6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>Antonio Zoina</w:t>
      </w:r>
      <w:r w:rsidRPr="000A34B6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 xml:space="preserve">                                                                                  </w:t>
      </w:r>
      <w:r w:rsidR="000A34B6">
        <w:rPr>
          <w:rFonts w:ascii="Bahnschrift SemiBold" w:hAnsi="Bahnschrift SemiBold"/>
          <w:b/>
          <w:iCs/>
          <w:noProof/>
          <w:color w:val="0070C0"/>
          <w:sz w:val="28"/>
          <w:szCs w:val="28"/>
        </w:rPr>
        <w:t xml:space="preserve">                                </w:t>
      </w:r>
    </w:p>
    <w:p w14:paraId="5CCEFE59" w14:textId="0C0071E7" w:rsidR="00AA073C" w:rsidRDefault="00AA073C" w:rsidP="00AA073C">
      <w:pPr>
        <w:tabs>
          <w:tab w:val="left" w:pos="8445"/>
        </w:tabs>
        <w:rPr>
          <w:b/>
          <w:i/>
          <w:noProof/>
          <w:color w:val="44546A" w:themeColor="text2"/>
          <w:sz w:val="18"/>
          <w:szCs w:val="36"/>
        </w:rPr>
      </w:pPr>
    </w:p>
    <w:p w14:paraId="081E6F08" w14:textId="12963DA8" w:rsidR="00AA073C" w:rsidRDefault="00AA073C" w:rsidP="00AA073C">
      <w:pPr>
        <w:tabs>
          <w:tab w:val="left" w:pos="8445"/>
        </w:tabs>
        <w:rPr>
          <w:b/>
          <w:i/>
          <w:noProof/>
          <w:color w:val="44546A" w:themeColor="text2"/>
          <w:sz w:val="18"/>
          <w:szCs w:val="36"/>
        </w:rPr>
      </w:pPr>
    </w:p>
    <w:p w14:paraId="28C80EE7" w14:textId="1DF08897" w:rsidR="00AA073C" w:rsidRDefault="00AA073C" w:rsidP="00AA073C">
      <w:pPr>
        <w:tabs>
          <w:tab w:val="left" w:pos="8445"/>
        </w:tabs>
        <w:rPr>
          <w:b/>
          <w:i/>
          <w:noProof/>
          <w:color w:val="44546A" w:themeColor="text2"/>
          <w:sz w:val="18"/>
          <w:szCs w:val="36"/>
        </w:rPr>
      </w:pPr>
    </w:p>
    <w:sectPr w:rsidR="00AA073C" w:rsidSect="00831AC5">
      <w:pgSz w:w="11906" w:h="16838"/>
      <w:pgMar w:top="426" w:right="113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89B"/>
    <w:multiLevelType w:val="hybridMultilevel"/>
    <w:tmpl w:val="949CBB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A6534D"/>
    <w:multiLevelType w:val="hybridMultilevel"/>
    <w:tmpl w:val="DDE05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B0D8F"/>
    <w:multiLevelType w:val="hybridMultilevel"/>
    <w:tmpl w:val="19DC7C8E"/>
    <w:lvl w:ilvl="0" w:tplc="F9A60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12BC2"/>
    <w:multiLevelType w:val="hybridMultilevel"/>
    <w:tmpl w:val="151E5CDE"/>
    <w:lvl w:ilvl="0" w:tplc="961E9E94">
      <w:numFmt w:val="bullet"/>
      <w:lvlText w:val="-"/>
      <w:lvlJc w:val="left"/>
      <w:pPr>
        <w:ind w:left="1080" w:hanging="360"/>
      </w:pPr>
      <w:rPr>
        <w:rFonts w:ascii="Bahnschrift SemiBold" w:eastAsiaTheme="minorHAnsi" w:hAnsi="Bahnschrift SemiBol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5031E8"/>
    <w:multiLevelType w:val="hybridMultilevel"/>
    <w:tmpl w:val="AE7C7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D0108"/>
    <w:multiLevelType w:val="hybridMultilevel"/>
    <w:tmpl w:val="742E9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79210">
    <w:abstractNumId w:val="1"/>
  </w:num>
  <w:num w:numId="2" w16cid:durableId="659506199">
    <w:abstractNumId w:val="4"/>
  </w:num>
  <w:num w:numId="3" w16cid:durableId="2120905116">
    <w:abstractNumId w:val="2"/>
  </w:num>
  <w:num w:numId="4" w16cid:durableId="334042419">
    <w:abstractNumId w:val="3"/>
  </w:num>
  <w:num w:numId="5" w16cid:durableId="993993464">
    <w:abstractNumId w:val="0"/>
  </w:num>
  <w:num w:numId="6" w16cid:durableId="939682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3C"/>
    <w:rsid w:val="00090099"/>
    <w:rsid w:val="000A34B6"/>
    <w:rsid w:val="00170F4D"/>
    <w:rsid w:val="001F771A"/>
    <w:rsid w:val="002D3177"/>
    <w:rsid w:val="004749F6"/>
    <w:rsid w:val="004919DB"/>
    <w:rsid w:val="00616FE9"/>
    <w:rsid w:val="00665991"/>
    <w:rsid w:val="00693D06"/>
    <w:rsid w:val="006E5BC0"/>
    <w:rsid w:val="00772D24"/>
    <w:rsid w:val="00816531"/>
    <w:rsid w:val="00831AC5"/>
    <w:rsid w:val="00847140"/>
    <w:rsid w:val="00AA073C"/>
    <w:rsid w:val="00C0742E"/>
    <w:rsid w:val="00C173BE"/>
    <w:rsid w:val="00CC4999"/>
    <w:rsid w:val="00D86246"/>
    <w:rsid w:val="00EE2378"/>
    <w:rsid w:val="00F55C9B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1699"/>
  <w15:chartTrackingRefBased/>
  <w15:docId w15:val="{CCBE2037-6348-4449-A09B-5B2CE624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7929C-65E3-4177-B56B-AC0C77570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55ADC0-3782-437A-B495-BE76DB6274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72CC6E-9FFC-42B5-A008-925B4E5DE5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C3CE3D-9683-497A-A836-1939E1F38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Granato Anna Bruna</dc:creator>
  <cp:keywords/>
  <dc:description/>
  <cp:lastModifiedBy>Francesca Olivero</cp:lastModifiedBy>
  <cp:revision>2</cp:revision>
  <cp:lastPrinted>2021-09-06T09:05:00Z</cp:lastPrinted>
  <dcterms:created xsi:type="dcterms:W3CDTF">2023-01-09T14:11:00Z</dcterms:created>
  <dcterms:modified xsi:type="dcterms:W3CDTF">2023-01-09T14:11:00Z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